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FC0" w:rsidRPr="000F3F23" w:rsidRDefault="00181FC0" w:rsidP="00181FC0">
      <w:pPr>
        <w:spacing w:line="480" w:lineRule="auto"/>
        <w:jc w:val="both"/>
        <w:rPr>
          <w:rFonts w:ascii="Times New Roman" w:hAnsi="Times New Roman" w:cs="Times New Roman"/>
          <w:sz w:val="24"/>
          <w:lang w:val="en-GB"/>
        </w:rPr>
      </w:pPr>
      <w:r w:rsidRPr="000F3F23">
        <w:rPr>
          <w:rFonts w:ascii="Times New Roman" w:hAnsi="Times New Roman" w:cs="Times New Roman"/>
          <w:sz w:val="24"/>
          <w:lang w:val="en-GB"/>
        </w:rPr>
        <w:t>Student’s Name</w:t>
      </w:r>
    </w:p>
    <w:p w:rsidR="00181FC0" w:rsidRPr="000F3F23" w:rsidRDefault="00181FC0" w:rsidP="00181FC0">
      <w:pPr>
        <w:spacing w:line="480" w:lineRule="auto"/>
        <w:jc w:val="both"/>
        <w:rPr>
          <w:rFonts w:ascii="Times New Roman" w:hAnsi="Times New Roman" w:cs="Times New Roman"/>
          <w:sz w:val="24"/>
          <w:lang w:val="en-GB"/>
        </w:rPr>
      </w:pPr>
      <w:r w:rsidRPr="000F3F23">
        <w:rPr>
          <w:rFonts w:ascii="Times New Roman" w:hAnsi="Times New Roman" w:cs="Times New Roman"/>
          <w:sz w:val="24"/>
          <w:lang w:val="en-GB"/>
        </w:rPr>
        <w:t>Professor’s Name</w:t>
      </w:r>
    </w:p>
    <w:p w:rsidR="00181FC0" w:rsidRPr="000F3F23" w:rsidRDefault="00181FC0" w:rsidP="00181FC0">
      <w:pPr>
        <w:spacing w:line="480" w:lineRule="auto"/>
        <w:jc w:val="both"/>
        <w:rPr>
          <w:rFonts w:ascii="Times New Roman" w:hAnsi="Times New Roman" w:cs="Times New Roman"/>
          <w:sz w:val="24"/>
          <w:lang w:val="en-GB"/>
        </w:rPr>
      </w:pPr>
      <w:r w:rsidRPr="000F3F23">
        <w:rPr>
          <w:rFonts w:ascii="Times New Roman" w:hAnsi="Times New Roman" w:cs="Times New Roman"/>
          <w:sz w:val="24"/>
          <w:lang w:val="en-GB"/>
        </w:rPr>
        <w:t>Course</w:t>
      </w:r>
    </w:p>
    <w:p w:rsidR="00181FC0" w:rsidRPr="000F3F23" w:rsidRDefault="00181FC0" w:rsidP="00181FC0">
      <w:pPr>
        <w:spacing w:line="480" w:lineRule="auto"/>
        <w:jc w:val="both"/>
        <w:rPr>
          <w:rFonts w:ascii="Times New Roman" w:hAnsi="Times New Roman" w:cs="Times New Roman"/>
          <w:sz w:val="24"/>
          <w:lang w:val="en-GB"/>
        </w:rPr>
      </w:pPr>
      <w:r w:rsidRPr="000F3F23">
        <w:rPr>
          <w:rFonts w:ascii="Times New Roman" w:hAnsi="Times New Roman" w:cs="Times New Roman"/>
          <w:sz w:val="24"/>
          <w:lang w:val="en-GB"/>
        </w:rPr>
        <w:t>Due Date</w:t>
      </w:r>
    </w:p>
    <w:p w:rsidR="00181FC0" w:rsidRPr="00CE24D3" w:rsidRDefault="00181FC0" w:rsidP="00181FC0">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A Critical </w:t>
      </w:r>
      <w:r w:rsidR="00235028">
        <w:rPr>
          <w:rFonts w:ascii="Times New Roman" w:hAnsi="Times New Roman" w:cs="Times New Roman"/>
          <w:b/>
          <w:sz w:val="24"/>
          <w:szCs w:val="24"/>
          <w:u w:val="single"/>
        </w:rPr>
        <w:t>Analysis o</w:t>
      </w:r>
      <w:r w:rsidRPr="00CE24D3">
        <w:rPr>
          <w:rFonts w:ascii="Times New Roman" w:hAnsi="Times New Roman" w:cs="Times New Roman"/>
          <w:b/>
          <w:sz w:val="24"/>
          <w:szCs w:val="24"/>
          <w:u w:val="single"/>
        </w:rPr>
        <w:t>f American Graffiti Film</w:t>
      </w:r>
    </w:p>
    <w:p w:rsidR="00181FC0" w:rsidRPr="00CE24D3" w:rsidRDefault="00973668" w:rsidP="00181F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187664"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 xml:space="preserve">American Graffiti </w:t>
      </w:r>
      <w:r w:rsidR="00D06DD2">
        <w:rPr>
          <w:rFonts w:ascii="Times New Roman" w:hAnsi="Times New Roman" w:cs="Times New Roman"/>
          <w:sz w:val="24"/>
          <w:szCs w:val="24"/>
        </w:rPr>
        <w:t xml:space="preserve">is </w:t>
      </w:r>
      <w:r w:rsidR="00CC6582">
        <w:rPr>
          <w:rFonts w:ascii="Times New Roman" w:hAnsi="Times New Roman" w:cs="Times New Roman"/>
          <w:sz w:val="24"/>
          <w:szCs w:val="24"/>
        </w:rPr>
        <w:t xml:space="preserve">a film of </w:t>
      </w:r>
      <w:r w:rsidR="00D06DD2">
        <w:rPr>
          <w:rFonts w:ascii="Times New Roman" w:hAnsi="Times New Roman" w:cs="Times New Roman"/>
          <w:sz w:val="24"/>
          <w:szCs w:val="24"/>
        </w:rPr>
        <w:t xml:space="preserve">the </w:t>
      </w:r>
      <w:r w:rsidR="00CC6582">
        <w:rPr>
          <w:rFonts w:ascii="Times New Roman" w:hAnsi="Times New Roman" w:cs="Times New Roman"/>
          <w:sz w:val="24"/>
          <w:szCs w:val="24"/>
        </w:rPr>
        <w:t>1</w:t>
      </w:r>
      <w:r w:rsidRPr="00CE24D3">
        <w:rPr>
          <w:rFonts w:ascii="Times New Roman" w:hAnsi="Times New Roman" w:cs="Times New Roman"/>
          <w:sz w:val="24"/>
          <w:szCs w:val="24"/>
        </w:rPr>
        <w:t xml:space="preserve">971 </w:t>
      </w:r>
      <w:r w:rsidR="00CC6582">
        <w:rPr>
          <w:rFonts w:ascii="Times New Roman" w:hAnsi="Times New Roman" w:cs="Times New Roman"/>
          <w:sz w:val="24"/>
          <w:szCs w:val="24"/>
        </w:rPr>
        <w:t>which</w:t>
      </w:r>
      <w:r w:rsidR="00D06DD2">
        <w:rPr>
          <w:rFonts w:ascii="Times New Roman" w:hAnsi="Times New Roman" w:cs="Times New Roman"/>
          <w:sz w:val="24"/>
          <w:szCs w:val="24"/>
        </w:rPr>
        <w:t xml:space="preserve"> gives a snapshot of the lives of </w:t>
      </w:r>
      <w:r w:rsidRPr="00CE24D3">
        <w:rPr>
          <w:rFonts w:ascii="Times New Roman" w:hAnsi="Times New Roman" w:cs="Times New Roman"/>
          <w:sz w:val="24"/>
          <w:szCs w:val="24"/>
        </w:rPr>
        <w:t xml:space="preserve">a group of </w:t>
      </w:r>
      <w:r w:rsidR="00D06DD2">
        <w:rPr>
          <w:rFonts w:ascii="Times New Roman" w:hAnsi="Times New Roman" w:cs="Times New Roman"/>
          <w:sz w:val="24"/>
          <w:szCs w:val="24"/>
        </w:rPr>
        <w:t>adolescents</w:t>
      </w:r>
      <w:r w:rsidRPr="00CE24D3">
        <w:rPr>
          <w:rFonts w:ascii="Times New Roman" w:hAnsi="Times New Roman" w:cs="Times New Roman"/>
          <w:sz w:val="24"/>
          <w:szCs w:val="24"/>
        </w:rPr>
        <w:t xml:space="preserve"> </w:t>
      </w:r>
      <w:r w:rsidR="00D06DD2">
        <w:rPr>
          <w:rFonts w:ascii="Times New Roman" w:hAnsi="Times New Roman" w:cs="Times New Roman"/>
          <w:sz w:val="24"/>
          <w:szCs w:val="24"/>
        </w:rPr>
        <w:t>in their small childhood town in</w:t>
      </w:r>
      <w:r w:rsidRPr="00CE24D3">
        <w:rPr>
          <w:rFonts w:ascii="Times New Roman" w:hAnsi="Times New Roman" w:cs="Times New Roman"/>
          <w:sz w:val="24"/>
          <w:szCs w:val="24"/>
        </w:rPr>
        <w:t xml:space="preserve"> California</w:t>
      </w:r>
      <w:r w:rsidR="00D06DD2">
        <w:rPr>
          <w:rFonts w:ascii="Times New Roman" w:hAnsi="Times New Roman" w:cs="Times New Roman"/>
          <w:sz w:val="24"/>
          <w:szCs w:val="24"/>
        </w:rPr>
        <w:t>. The 1962 summer is the specific time during which the events of this movie happened</w:t>
      </w:r>
      <w:r w:rsidRPr="00CE24D3">
        <w:rPr>
          <w:rFonts w:ascii="Times New Roman" w:hAnsi="Times New Roman" w:cs="Times New Roman"/>
          <w:sz w:val="24"/>
          <w:szCs w:val="24"/>
        </w:rPr>
        <w:t xml:space="preserve">. </w:t>
      </w:r>
      <w:r w:rsidR="00D06DD2">
        <w:rPr>
          <w:rFonts w:ascii="Times New Roman" w:hAnsi="Times New Roman" w:cs="Times New Roman"/>
          <w:sz w:val="24"/>
          <w:szCs w:val="24"/>
        </w:rPr>
        <w:t xml:space="preserve">Within a setting of one single night, </w:t>
      </w:r>
      <w:r w:rsidRPr="00CE24D3">
        <w:rPr>
          <w:rFonts w:ascii="Times New Roman" w:hAnsi="Times New Roman" w:cs="Times New Roman"/>
          <w:sz w:val="24"/>
          <w:szCs w:val="24"/>
        </w:rPr>
        <w:t xml:space="preserve">American Graffiti </w:t>
      </w:r>
      <w:r w:rsidR="00D06DD2">
        <w:rPr>
          <w:rFonts w:ascii="Times New Roman" w:hAnsi="Times New Roman" w:cs="Times New Roman"/>
          <w:sz w:val="24"/>
          <w:szCs w:val="24"/>
        </w:rPr>
        <w:t xml:space="preserve">gives the viewers an opportunity to experience the </w:t>
      </w:r>
      <w:r w:rsidRPr="00CE24D3">
        <w:rPr>
          <w:rFonts w:ascii="Times New Roman" w:hAnsi="Times New Roman" w:cs="Times New Roman"/>
          <w:sz w:val="24"/>
          <w:szCs w:val="24"/>
        </w:rPr>
        <w:t xml:space="preserve">adventures </w:t>
      </w:r>
      <w:r w:rsidR="00187664">
        <w:rPr>
          <w:rFonts w:ascii="Times New Roman" w:hAnsi="Times New Roman" w:cs="Times New Roman"/>
          <w:sz w:val="24"/>
          <w:szCs w:val="24"/>
        </w:rPr>
        <w:t>that adolescents go through as they transform into adulthood</w:t>
      </w:r>
      <w:r w:rsidRPr="00CE24D3">
        <w:rPr>
          <w:rFonts w:ascii="Times New Roman" w:hAnsi="Times New Roman" w:cs="Times New Roman"/>
          <w:sz w:val="24"/>
          <w:szCs w:val="24"/>
        </w:rPr>
        <w:t xml:space="preserve">. </w:t>
      </w:r>
      <w:r w:rsidR="00187664">
        <w:rPr>
          <w:rFonts w:ascii="Times New Roman" w:hAnsi="Times New Roman" w:cs="Times New Roman"/>
          <w:sz w:val="24"/>
          <w:szCs w:val="24"/>
        </w:rPr>
        <w:t xml:space="preserve">A closer look at this movie reveals the </w:t>
      </w:r>
      <w:r w:rsidRPr="00CE24D3">
        <w:rPr>
          <w:rFonts w:ascii="Times New Roman" w:hAnsi="Times New Roman" w:cs="Times New Roman"/>
          <w:sz w:val="24"/>
          <w:szCs w:val="24"/>
        </w:rPr>
        <w:t xml:space="preserve">American Graffiti </w:t>
      </w:r>
      <w:r w:rsidR="00187664">
        <w:rPr>
          <w:rFonts w:ascii="Times New Roman" w:hAnsi="Times New Roman" w:cs="Times New Roman"/>
          <w:sz w:val="24"/>
          <w:szCs w:val="24"/>
        </w:rPr>
        <w:t>as</w:t>
      </w:r>
      <w:r w:rsidR="003B7E9A">
        <w:rPr>
          <w:rFonts w:ascii="Times New Roman" w:hAnsi="Times New Roman" w:cs="Times New Roman"/>
          <w:sz w:val="24"/>
          <w:szCs w:val="24"/>
        </w:rPr>
        <w:t xml:space="preserve"> a masterpiece that sets a center stage for other teen films from Hollywood</w:t>
      </w:r>
      <w:r w:rsidRPr="00CE24D3">
        <w:rPr>
          <w:rFonts w:ascii="Times New Roman" w:hAnsi="Times New Roman" w:cs="Times New Roman"/>
          <w:sz w:val="24"/>
          <w:szCs w:val="24"/>
        </w:rPr>
        <w:t xml:space="preserve">. </w:t>
      </w:r>
      <w:r w:rsidR="003B7E9A">
        <w:rPr>
          <w:rFonts w:ascii="Times New Roman" w:hAnsi="Times New Roman" w:cs="Times New Roman"/>
          <w:sz w:val="24"/>
          <w:szCs w:val="24"/>
        </w:rPr>
        <w:t>Set within a short span of just one night, this movie has very interesting characters whose relations have significant influence not only on how the characters perceive themselves but also how they perceive the world around them</w:t>
      </w:r>
      <w:r w:rsidRPr="00CE24D3">
        <w:rPr>
          <w:rFonts w:ascii="Times New Roman" w:hAnsi="Times New Roman" w:cs="Times New Roman"/>
          <w:sz w:val="24"/>
          <w:szCs w:val="24"/>
        </w:rPr>
        <w:t xml:space="preserve">. </w:t>
      </w:r>
    </w:p>
    <w:p w:rsidR="00181FC0" w:rsidRPr="00CE24D3" w:rsidRDefault="009B0CD7"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 xml:space="preserve">John Milner, Steve Bolander, </w:t>
      </w:r>
      <w:r>
        <w:rPr>
          <w:rFonts w:ascii="Times New Roman" w:hAnsi="Times New Roman" w:cs="Times New Roman"/>
          <w:sz w:val="24"/>
          <w:szCs w:val="24"/>
        </w:rPr>
        <w:t xml:space="preserve">Terry </w:t>
      </w:r>
      <w:r w:rsidR="00125AD9">
        <w:rPr>
          <w:rFonts w:ascii="Times New Roman" w:hAnsi="Times New Roman" w:cs="Times New Roman"/>
          <w:sz w:val="24"/>
          <w:szCs w:val="24"/>
        </w:rPr>
        <w:t>‘</w:t>
      </w:r>
      <w:r>
        <w:rPr>
          <w:rFonts w:ascii="Times New Roman" w:hAnsi="Times New Roman" w:cs="Times New Roman"/>
          <w:sz w:val="24"/>
          <w:szCs w:val="24"/>
        </w:rPr>
        <w:t>The Toad</w:t>
      </w:r>
      <w:r w:rsidR="00125AD9">
        <w:rPr>
          <w:rFonts w:ascii="Times New Roman" w:hAnsi="Times New Roman" w:cs="Times New Roman"/>
          <w:sz w:val="24"/>
          <w:szCs w:val="24"/>
        </w:rPr>
        <w:t>’</w:t>
      </w:r>
      <w:r>
        <w:rPr>
          <w:rFonts w:ascii="Times New Roman" w:hAnsi="Times New Roman" w:cs="Times New Roman"/>
          <w:sz w:val="24"/>
          <w:szCs w:val="24"/>
        </w:rPr>
        <w:t xml:space="preserve"> and </w:t>
      </w:r>
      <w:r w:rsidRPr="00CE24D3">
        <w:rPr>
          <w:rFonts w:ascii="Times New Roman" w:hAnsi="Times New Roman" w:cs="Times New Roman"/>
          <w:sz w:val="24"/>
          <w:szCs w:val="24"/>
        </w:rPr>
        <w:t>Curt Henderson</w:t>
      </w:r>
      <w:r w:rsidRPr="00CE24D3">
        <w:rPr>
          <w:rFonts w:ascii="Times New Roman" w:hAnsi="Times New Roman" w:cs="Times New Roman"/>
          <w:sz w:val="24"/>
          <w:szCs w:val="24"/>
        </w:rPr>
        <w:t xml:space="preserve"> </w:t>
      </w:r>
      <w:r>
        <w:rPr>
          <w:rFonts w:ascii="Times New Roman" w:hAnsi="Times New Roman" w:cs="Times New Roman"/>
          <w:sz w:val="24"/>
          <w:szCs w:val="24"/>
        </w:rPr>
        <w:t>are the</w:t>
      </w:r>
      <w:r w:rsidR="00181FC0" w:rsidRPr="00CE24D3">
        <w:rPr>
          <w:rFonts w:ascii="Times New Roman" w:hAnsi="Times New Roman" w:cs="Times New Roman"/>
          <w:sz w:val="24"/>
          <w:szCs w:val="24"/>
        </w:rPr>
        <w:t xml:space="preserve"> four main characters </w:t>
      </w:r>
      <w:r>
        <w:rPr>
          <w:rFonts w:ascii="Times New Roman" w:hAnsi="Times New Roman" w:cs="Times New Roman"/>
          <w:sz w:val="24"/>
          <w:szCs w:val="24"/>
        </w:rPr>
        <w:t>that feature in this stunning film</w:t>
      </w:r>
      <w:r w:rsidR="00181FC0" w:rsidRPr="00CE24D3">
        <w:rPr>
          <w:rFonts w:ascii="Times New Roman" w:hAnsi="Times New Roman" w:cs="Times New Roman"/>
          <w:sz w:val="24"/>
          <w:szCs w:val="24"/>
        </w:rPr>
        <w:t>.</w:t>
      </w:r>
      <w:r w:rsidR="00235028">
        <w:rPr>
          <w:rFonts w:ascii="Times New Roman" w:hAnsi="Times New Roman" w:cs="Times New Roman"/>
          <w:sz w:val="24"/>
          <w:szCs w:val="24"/>
        </w:rPr>
        <w:t xml:space="preserve"> </w:t>
      </w:r>
      <w:r>
        <w:rPr>
          <w:rFonts w:ascii="Times New Roman" w:hAnsi="Times New Roman" w:cs="Times New Roman"/>
          <w:sz w:val="24"/>
          <w:szCs w:val="24"/>
        </w:rPr>
        <w:t xml:space="preserve">Throughout the events of this movie, </w:t>
      </w:r>
      <w:r w:rsidR="00181FC0" w:rsidRPr="00CE24D3">
        <w:rPr>
          <w:rFonts w:ascii="Times New Roman" w:hAnsi="Times New Roman" w:cs="Times New Roman"/>
          <w:sz w:val="24"/>
          <w:szCs w:val="24"/>
        </w:rPr>
        <w:t xml:space="preserve">all </w:t>
      </w:r>
      <w:r>
        <w:rPr>
          <w:rFonts w:ascii="Times New Roman" w:hAnsi="Times New Roman" w:cs="Times New Roman"/>
          <w:sz w:val="24"/>
          <w:szCs w:val="24"/>
        </w:rPr>
        <w:t xml:space="preserve">these </w:t>
      </w:r>
      <w:r w:rsidR="00181FC0" w:rsidRPr="00CE24D3">
        <w:rPr>
          <w:rFonts w:ascii="Times New Roman" w:hAnsi="Times New Roman" w:cs="Times New Roman"/>
          <w:sz w:val="24"/>
          <w:szCs w:val="24"/>
        </w:rPr>
        <w:t xml:space="preserve">four </w:t>
      </w:r>
      <w:r>
        <w:rPr>
          <w:rFonts w:ascii="Times New Roman" w:hAnsi="Times New Roman" w:cs="Times New Roman"/>
          <w:sz w:val="24"/>
          <w:szCs w:val="24"/>
        </w:rPr>
        <w:t xml:space="preserve">main </w:t>
      </w:r>
      <w:r w:rsidR="00181FC0" w:rsidRPr="00CE24D3">
        <w:rPr>
          <w:rFonts w:ascii="Times New Roman" w:hAnsi="Times New Roman" w:cs="Times New Roman"/>
          <w:sz w:val="24"/>
          <w:szCs w:val="24"/>
        </w:rPr>
        <w:t xml:space="preserve">characters </w:t>
      </w:r>
      <w:r>
        <w:rPr>
          <w:rFonts w:ascii="Times New Roman" w:hAnsi="Times New Roman" w:cs="Times New Roman"/>
          <w:sz w:val="24"/>
          <w:szCs w:val="24"/>
        </w:rPr>
        <w:t>get an opportunity to envision a totally new world ahead of them</w:t>
      </w:r>
      <w:r w:rsidR="00181FC0" w:rsidRPr="00CE24D3">
        <w:rPr>
          <w:rFonts w:ascii="Times New Roman" w:hAnsi="Times New Roman" w:cs="Times New Roman"/>
          <w:sz w:val="24"/>
          <w:szCs w:val="24"/>
        </w:rPr>
        <w:t xml:space="preserve">. </w:t>
      </w:r>
      <w:r>
        <w:rPr>
          <w:rFonts w:ascii="Times New Roman" w:hAnsi="Times New Roman" w:cs="Times New Roman"/>
          <w:sz w:val="24"/>
          <w:szCs w:val="24"/>
        </w:rPr>
        <w:t xml:space="preserve">For instance, </w:t>
      </w:r>
      <w:r w:rsidR="00125AD9">
        <w:rPr>
          <w:rFonts w:ascii="Times New Roman" w:hAnsi="Times New Roman" w:cs="Times New Roman"/>
          <w:sz w:val="24"/>
          <w:szCs w:val="24"/>
        </w:rPr>
        <w:t>John realizes becoming t</w:t>
      </w:r>
      <w:r w:rsidR="00181FC0" w:rsidRPr="00CE24D3">
        <w:rPr>
          <w:rFonts w:ascii="Times New Roman" w:hAnsi="Times New Roman" w:cs="Times New Roman"/>
          <w:sz w:val="24"/>
          <w:szCs w:val="24"/>
        </w:rPr>
        <w:t xml:space="preserve">he king of the road </w:t>
      </w:r>
      <w:r w:rsidR="00125AD9">
        <w:rPr>
          <w:rFonts w:ascii="Times New Roman" w:hAnsi="Times New Roman" w:cs="Times New Roman"/>
          <w:sz w:val="24"/>
          <w:szCs w:val="24"/>
        </w:rPr>
        <w:t xml:space="preserve">is an achievement that he can only realize by facing and overcoming several challenges that lie ahead of him. </w:t>
      </w:r>
      <w:r w:rsidR="00181FC0" w:rsidRPr="00CE24D3">
        <w:rPr>
          <w:rFonts w:ascii="Times New Roman" w:hAnsi="Times New Roman" w:cs="Times New Roman"/>
          <w:sz w:val="24"/>
          <w:szCs w:val="24"/>
        </w:rPr>
        <w:t>Terry</w:t>
      </w:r>
      <w:r w:rsidR="00125AD9">
        <w:rPr>
          <w:rFonts w:ascii="Times New Roman" w:hAnsi="Times New Roman" w:cs="Times New Roman"/>
          <w:sz w:val="24"/>
          <w:szCs w:val="24"/>
        </w:rPr>
        <w:t xml:space="preserve"> also gets to </w:t>
      </w:r>
      <w:r w:rsidR="00181FC0" w:rsidRPr="00CE24D3">
        <w:rPr>
          <w:rFonts w:ascii="Times New Roman" w:hAnsi="Times New Roman" w:cs="Times New Roman"/>
          <w:sz w:val="24"/>
          <w:szCs w:val="24"/>
        </w:rPr>
        <w:t>lea</w:t>
      </w:r>
      <w:r w:rsidR="00F43DD9">
        <w:rPr>
          <w:rFonts w:ascii="Times New Roman" w:hAnsi="Times New Roman" w:cs="Times New Roman"/>
          <w:sz w:val="24"/>
          <w:szCs w:val="24"/>
        </w:rPr>
        <w:t>rn that for him to impress a girl, he only needs to be himself and not to fake his personality or identity.</w:t>
      </w:r>
    </w:p>
    <w:p w:rsidR="00181FC0" w:rsidRPr="00CE24D3" w:rsidRDefault="00A74297" w:rsidP="00181FC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Looking at the four main characters, Curt’s story stands out to be the most interesting. This is because he experiences the biggest transition in his life which comes in almost unanticipated fashion</w:t>
      </w:r>
      <w:r w:rsidR="00181FC0" w:rsidRPr="00CE24D3">
        <w:rPr>
          <w:rFonts w:ascii="Times New Roman" w:hAnsi="Times New Roman" w:cs="Times New Roman"/>
          <w:sz w:val="24"/>
          <w:szCs w:val="24"/>
        </w:rPr>
        <w:t xml:space="preserve">. </w:t>
      </w:r>
      <w:r>
        <w:rPr>
          <w:rFonts w:ascii="Times New Roman" w:hAnsi="Times New Roman" w:cs="Times New Roman"/>
          <w:sz w:val="24"/>
          <w:szCs w:val="24"/>
        </w:rPr>
        <w:t xml:space="preserve">If it was not for his college scholarship that guaranteed his way out, Curt would have spent the rest of his life </w:t>
      </w:r>
      <w:r w:rsidR="003113EC">
        <w:rPr>
          <w:rFonts w:ascii="Times New Roman" w:hAnsi="Times New Roman" w:cs="Times New Roman"/>
          <w:sz w:val="24"/>
          <w:szCs w:val="24"/>
        </w:rPr>
        <w:t xml:space="preserve">with </w:t>
      </w:r>
      <w:r w:rsidR="003113EC" w:rsidRPr="00CE24D3">
        <w:rPr>
          <w:rFonts w:ascii="Times New Roman" w:hAnsi="Times New Roman" w:cs="Times New Roman"/>
          <w:sz w:val="24"/>
          <w:szCs w:val="24"/>
        </w:rPr>
        <w:t xml:space="preserve">Terry </w:t>
      </w:r>
      <w:r w:rsidR="003113EC">
        <w:rPr>
          <w:rFonts w:ascii="Times New Roman" w:hAnsi="Times New Roman" w:cs="Times New Roman"/>
          <w:sz w:val="24"/>
          <w:szCs w:val="24"/>
        </w:rPr>
        <w:t xml:space="preserve">and </w:t>
      </w:r>
      <w:r w:rsidR="003113EC" w:rsidRPr="00CE24D3">
        <w:rPr>
          <w:rFonts w:ascii="Times New Roman" w:hAnsi="Times New Roman" w:cs="Times New Roman"/>
          <w:sz w:val="24"/>
          <w:szCs w:val="24"/>
        </w:rPr>
        <w:t xml:space="preserve">John </w:t>
      </w:r>
      <w:r w:rsidR="003113EC">
        <w:rPr>
          <w:rFonts w:ascii="Times New Roman" w:hAnsi="Times New Roman" w:cs="Times New Roman"/>
          <w:sz w:val="24"/>
          <w:szCs w:val="24"/>
        </w:rPr>
        <w:t xml:space="preserve">in their childhood town. This totally different from Steve’s experience as his exit from the town to college was a long-known destiny. Because of the sudden and seemingly unanticipated departure, Curt undergoes a lot of tension throughout this last night as he prepares to set off for this </w:t>
      </w:r>
      <w:r w:rsidR="003113EC" w:rsidRPr="00CE24D3">
        <w:rPr>
          <w:rFonts w:ascii="Times New Roman" w:hAnsi="Times New Roman" w:cs="Times New Roman"/>
          <w:sz w:val="24"/>
          <w:szCs w:val="24"/>
        </w:rPr>
        <w:t xml:space="preserve">self-discovery </w:t>
      </w:r>
      <w:r w:rsidR="003113EC">
        <w:rPr>
          <w:rFonts w:ascii="Times New Roman" w:hAnsi="Times New Roman" w:cs="Times New Roman"/>
          <w:sz w:val="24"/>
          <w:szCs w:val="24"/>
        </w:rPr>
        <w:t>journey</w:t>
      </w:r>
      <w:r w:rsidR="002F2AC2">
        <w:rPr>
          <w:rFonts w:ascii="Times New Roman" w:hAnsi="Times New Roman" w:cs="Times New Roman"/>
          <w:sz w:val="24"/>
          <w:szCs w:val="24"/>
        </w:rPr>
        <w:t xml:space="preserve">. As he takes time to reflect on his </w:t>
      </w:r>
      <w:r w:rsidR="00255590">
        <w:rPr>
          <w:rFonts w:ascii="Times New Roman" w:hAnsi="Times New Roman" w:cs="Times New Roman"/>
          <w:sz w:val="24"/>
          <w:szCs w:val="24"/>
        </w:rPr>
        <w:t xml:space="preserve">past life and what he would like to achieve in future, Curt finally makes peace with his departure as gets lesser and lesser </w:t>
      </w:r>
      <w:r w:rsidR="00181FC0" w:rsidRPr="00CE24D3">
        <w:rPr>
          <w:rFonts w:ascii="Times New Roman" w:hAnsi="Times New Roman" w:cs="Times New Roman"/>
          <w:sz w:val="24"/>
          <w:szCs w:val="24"/>
        </w:rPr>
        <w:t xml:space="preserve">reasons </w:t>
      </w:r>
      <w:r w:rsidR="00255590">
        <w:rPr>
          <w:rFonts w:ascii="Times New Roman" w:hAnsi="Times New Roman" w:cs="Times New Roman"/>
          <w:sz w:val="24"/>
          <w:szCs w:val="24"/>
        </w:rPr>
        <w:t xml:space="preserve">for him to </w:t>
      </w:r>
      <w:r w:rsidR="00181FC0" w:rsidRPr="00CE24D3">
        <w:rPr>
          <w:rFonts w:ascii="Times New Roman" w:hAnsi="Times New Roman" w:cs="Times New Roman"/>
          <w:sz w:val="24"/>
          <w:szCs w:val="24"/>
        </w:rPr>
        <w:t>stay</w:t>
      </w:r>
      <w:r w:rsidR="00255590">
        <w:rPr>
          <w:rFonts w:ascii="Times New Roman" w:hAnsi="Times New Roman" w:cs="Times New Roman"/>
          <w:sz w:val="24"/>
          <w:szCs w:val="24"/>
        </w:rPr>
        <w:t xml:space="preserve"> back</w:t>
      </w:r>
      <w:r w:rsidR="00181FC0" w:rsidRPr="00CE24D3">
        <w:rPr>
          <w:rFonts w:ascii="Times New Roman" w:hAnsi="Times New Roman" w:cs="Times New Roman"/>
          <w:sz w:val="24"/>
          <w:szCs w:val="24"/>
        </w:rPr>
        <w:t xml:space="preserve">. </w:t>
      </w:r>
      <w:r w:rsidR="00255590">
        <w:rPr>
          <w:rFonts w:ascii="Times New Roman" w:hAnsi="Times New Roman" w:cs="Times New Roman"/>
          <w:sz w:val="24"/>
          <w:szCs w:val="24"/>
        </w:rPr>
        <w:t>This first-time view of, and reflection on, his past teenage life changes Curt’s view of the entire world which now seems more exciting and noble than ever before.</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 xml:space="preserve">American Graffiti </w:t>
      </w:r>
      <w:r w:rsidR="004240FD">
        <w:rPr>
          <w:rFonts w:ascii="Times New Roman" w:hAnsi="Times New Roman" w:cs="Times New Roman"/>
          <w:sz w:val="24"/>
          <w:szCs w:val="24"/>
        </w:rPr>
        <w:t>serves to give the main characters a farewell to their teenage dreamland as they prepare themselves to face the reality of their adulthood lives</w:t>
      </w:r>
      <w:r w:rsidRPr="00CE24D3">
        <w:rPr>
          <w:rFonts w:ascii="Times New Roman" w:hAnsi="Times New Roman" w:cs="Times New Roman"/>
          <w:sz w:val="24"/>
          <w:szCs w:val="24"/>
        </w:rPr>
        <w:t xml:space="preserve">. </w:t>
      </w:r>
      <w:r w:rsidR="004240FD">
        <w:rPr>
          <w:rFonts w:ascii="Times New Roman" w:hAnsi="Times New Roman" w:cs="Times New Roman"/>
          <w:sz w:val="24"/>
          <w:szCs w:val="24"/>
        </w:rPr>
        <w:t xml:space="preserve">Just like it marks the end of childhood dreams, this movie also brings the American dream after the second world war to an end. The end of this American dream is depicted through the teasing of </w:t>
      </w:r>
      <w:r w:rsidRPr="00CE24D3">
        <w:rPr>
          <w:rFonts w:ascii="Times New Roman" w:hAnsi="Times New Roman" w:cs="Times New Roman"/>
          <w:sz w:val="24"/>
          <w:szCs w:val="24"/>
        </w:rPr>
        <w:t>Curt</w:t>
      </w:r>
      <w:r w:rsidR="004240FD">
        <w:rPr>
          <w:rFonts w:ascii="Times New Roman" w:hAnsi="Times New Roman" w:cs="Times New Roman"/>
          <w:sz w:val="24"/>
          <w:szCs w:val="24"/>
        </w:rPr>
        <w:t>’s dream to shake President John</w:t>
      </w:r>
      <w:r w:rsidR="004240FD" w:rsidRPr="00CE24D3">
        <w:rPr>
          <w:rFonts w:ascii="Times New Roman" w:hAnsi="Times New Roman" w:cs="Times New Roman"/>
          <w:sz w:val="24"/>
          <w:szCs w:val="24"/>
        </w:rPr>
        <w:t xml:space="preserve"> Kennedy</w:t>
      </w:r>
      <w:r w:rsidR="004240FD">
        <w:rPr>
          <w:rFonts w:ascii="Times New Roman" w:hAnsi="Times New Roman" w:cs="Times New Roman"/>
          <w:sz w:val="24"/>
          <w:szCs w:val="24"/>
        </w:rPr>
        <w:t xml:space="preserve">’s hands on </w:t>
      </w:r>
      <w:r w:rsidRPr="00CE24D3">
        <w:rPr>
          <w:rFonts w:ascii="Times New Roman" w:hAnsi="Times New Roman" w:cs="Times New Roman"/>
          <w:sz w:val="24"/>
          <w:szCs w:val="24"/>
        </w:rPr>
        <w:t>one day</w:t>
      </w:r>
      <w:r w:rsidR="004240FD">
        <w:rPr>
          <w:rFonts w:ascii="Times New Roman" w:hAnsi="Times New Roman" w:cs="Times New Roman"/>
          <w:sz w:val="24"/>
          <w:szCs w:val="24"/>
        </w:rPr>
        <w:t>.</w:t>
      </w:r>
      <w:r w:rsidRPr="00CE24D3">
        <w:rPr>
          <w:rFonts w:ascii="Times New Roman" w:hAnsi="Times New Roman" w:cs="Times New Roman"/>
          <w:sz w:val="24"/>
          <w:szCs w:val="24"/>
        </w:rPr>
        <w:t xml:space="preserve"> </w:t>
      </w:r>
      <w:r w:rsidR="004240FD">
        <w:rPr>
          <w:rFonts w:ascii="Times New Roman" w:hAnsi="Times New Roman" w:cs="Times New Roman"/>
          <w:sz w:val="24"/>
          <w:szCs w:val="24"/>
        </w:rPr>
        <w:t xml:space="preserve">The president is assassinated one year later, something that puts an end to </w:t>
      </w:r>
      <w:r w:rsidRPr="00CE24D3">
        <w:rPr>
          <w:rFonts w:ascii="Times New Roman" w:hAnsi="Times New Roman" w:cs="Times New Roman"/>
          <w:sz w:val="24"/>
          <w:szCs w:val="24"/>
        </w:rPr>
        <w:t>Curt</w:t>
      </w:r>
      <w:r w:rsidR="004240FD">
        <w:rPr>
          <w:rFonts w:ascii="Times New Roman" w:hAnsi="Times New Roman" w:cs="Times New Roman"/>
          <w:sz w:val="24"/>
          <w:szCs w:val="24"/>
        </w:rPr>
        <w:t>’s ambition</w:t>
      </w:r>
      <w:r w:rsidRPr="00CE24D3">
        <w:rPr>
          <w:rFonts w:ascii="Times New Roman" w:hAnsi="Times New Roman" w:cs="Times New Roman"/>
          <w:sz w:val="24"/>
          <w:szCs w:val="24"/>
        </w:rPr>
        <w:t>.</w:t>
      </w:r>
      <w:r w:rsidR="00E364A0">
        <w:rPr>
          <w:rFonts w:ascii="Times New Roman" w:hAnsi="Times New Roman" w:cs="Times New Roman"/>
          <w:sz w:val="24"/>
          <w:szCs w:val="24"/>
        </w:rPr>
        <w:t xml:space="preserve"> However, the end of this dream serves as an eye-opener for yet another dream for Curt and his friends, the dream to attain self-actualization in the near future</w:t>
      </w:r>
      <w:r w:rsidR="0079348B">
        <w:rPr>
          <w:rFonts w:ascii="Times New Roman" w:hAnsi="Times New Roman" w:cs="Times New Roman"/>
          <w:sz w:val="24"/>
          <w:szCs w:val="24"/>
        </w:rPr>
        <w:t xml:space="preserve"> through education</w:t>
      </w:r>
      <w:r w:rsidR="00E364A0">
        <w:rPr>
          <w:rFonts w:ascii="Times New Roman" w:hAnsi="Times New Roman" w:cs="Times New Roman"/>
          <w:sz w:val="24"/>
          <w:szCs w:val="24"/>
        </w:rPr>
        <w:t xml:space="preserve">. </w:t>
      </w:r>
    </w:p>
    <w:p w:rsidR="00181FC0" w:rsidRPr="00CE24D3" w:rsidRDefault="00181FC0" w:rsidP="00181FC0">
      <w:pPr>
        <w:spacing w:line="480" w:lineRule="auto"/>
        <w:jc w:val="center"/>
        <w:rPr>
          <w:rFonts w:ascii="Times New Roman" w:hAnsi="Times New Roman" w:cs="Times New Roman"/>
          <w:b/>
          <w:sz w:val="24"/>
          <w:szCs w:val="24"/>
        </w:rPr>
      </w:pPr>
      <w:r w:rsidRPr="00CE24D3">
        <w:rPr>
          <w:rFonts w:ascii="Times New Roman" w:hAnsi="Times New Roman" w:cs="Times New Roman"/>
          <w:b/>
          <w:sz w:val="24"/>
          <w:szCs w:val="24"/>
        </w:rPr>
        <w:t>Subcultures</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 xml:space="preserve">There are different subcultures that this movie brings to light. The first one is teenage subculture. American Graffiti does an amazing job of recreating teenage life during the fifties and early sixties. It provides an interesting opportunity to observe many different aspects of the teenage </w:t>
      </w:r>
      <w:r w:rsidRPr="00CE24D3">
        <w:rPr>
          <w:rFonts w:ascii="Times New Roman" w:hAnsi="Times New Roman" w:cs="Times New Roman"/>
          <w:sz w:val="24"/>
          <w:szCs w:val="24"/>
        </w:rPr>
        <w:lastRenderedPageBreak/>
        <w:t>subculture as it was during that time. A big part of being a teenager in the fifties, or any other time, is coming up with things to do in order to keep from being board. Teenagers are always looking for and finding different ways to spend their free time and socialize with their friends.  The teens in American Graffiti are shown cruising the streets of their town from dusk to dawn.  Cruising was a popular teen activity in many places across the country for many years - and probably still is in some places.  Teens would spend their nights driving up and down city streets, talking to their friends, showing off their cars, and trying to meet people of the opposite gender.</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Slang subculture is also revealed in this movie. Many of the teenagers in the film speak to each other using the popular slang expressions and words of the fifties and early sixties. Examples of slang words widely used by characters in this movie include</w:t>
      </w:r>
      <w:r>
        <w:rPr>
          <w:rFonts w:ascii="Times New Roman" w:hAnsi="Times New Roman" w:cs="Times New Roman"/>
          <w:sz w:val="24"/>
          <w:szCs w:val="24"/>
        </w:rPr>
        <w:t xml:space="preserve"> but are not limited to</w:t>
      </w:r>
      <w:r w:rsidRPr="00CE24D3">
        <w:rPr>
          <w:rFonts w:ascii="Times New Roman" w:hAnsi="Times New Roman" w:cs="Times New Roman"/>
          <w:sz w:val="24"/>
          <w:szCs w:val="24"/>
        </w:rPr>
        <w:t>:</w:t>
      </w:r>
      <w:r>
        <w:rPr>
          <w:rFonts w:ascii="Times New Roman" w:hAnsi="Times New Roman" w:cs="Times New Roman"/>
          <w:sz w:val="24"/>
          <w:szCs w:val="24"/>
        </w:rPr>
        <w:t xml:space="preserve"> "Boss" meaning “</w:t>
      </w:r>
      <w:r w:rsidRPr="00CE24D3">
        <w:rPr>
          <w:rFonts w:ascii="Times New Roman" w:hAnsi="Times New Roman" w:cs="Times New Roman"/>
          <w:sz w:val="24"/>
          <w:szCs w:val="24"/>
        </w:rPr>
        <w:t>cool</w:t>
      </w:r>
      <w:r>
        <w:rPr>
          <w:rFonts w:ascii="Times New Roman" w:hAnsi="Times New Roman" w:cs="Times New Roman"/>
          <w:sz w:val="24"/>
          <w:szCs w:val="24"/>
        </w:rPr>
        <w:t>,” "Cooties" meaning “</w:t>
      </w:r>
      <w:r w:rsidRPr="00CE24D3">
        <w:rPr>
          <w:rFonts w:ascii="Times New Roman" w:hAnsi="Times New Roman" w:cs="Times New Roman"/>
          <w:sz w:val="24"/>
          <w:szCs w:val="24"/>
        </w:rPr>
        <w:t>germs</w:t>
      </w:r>
      <w:r>
        <w:rPr>
          <w:rFonts w:ascii="Times New Roman" w:hAnsi="Times New Roman" w:cs="Times New Roman"/>
          <w:sz w:val="24"/>
          <w:szCs w:val="24"/>
        </w:rPr>
        <w:t>,” "Dumped On" meaning “</w:t>
      </w:r>
      <w:r w:rsidRPr="00CE24D3">
        <w:rPr>
          <w:rFonts w:ascii="Times New Roman" w:hAnsi="Times New Roman" w:cs="Times New Roman"/>
          <w:sz w:val="24"/>
          <w:szCs w:val="24"/>
        </w:rPr>
        <w:t>having a boyfriend or girlfriend break-up with you</w:t>
      </w:r>
      <w:r>
        <w:rPr>
          <w:rFonts w:ascii="Times New Roman" w:hAnsi="Times New Roman" w:cs="Times New Roman"/>
          <w:sz w:val="24"/>
          <w:szCs w:val="24"/>
        </w:rPr>
        <w:t>,” and "stay cool" meaning</w:t>
      </w:r>
      <w:r w:rsidRPr="00CE24D3">
        <w:rPr>
          <w:rFonts w:ascii="Times New Roman" w:hAnsi="Times New Roman" w:cs="Times New Roman"/>
          <w:sz w:val="24"/>
          <w:szCs w:val="24"/>
        </w:rPr>
        <w:t xml:space="preserve"> </w:t>
      </w:r>
      <w:r>
        <w:rPr>
          <w:rFonts w:ascii="Times New Roman" w:hAnsi="Times New Roman" w:cs="Times New Roman"/>
          <w:sz w:val="24"/>
          <w:szCs w:val="24"/>
        </w:rPr>
        <w:t>“</w:t>
      </w:r>
      <w:r w:rsidRPr="00CE24D3">
        <w:rPr>
          <w:rFonts w:ascii="Times New Roman" w:hAnsi="Times New Roman" w:cs="Times New Roman"/>
          <w:sz w:val="24"/>
          <w:szCs w:val="24"/>
        </w:rPr>
        <w:t>don't get excited/upset - stay calm</w:t>
      </w:r>
      <w:r>
        <w:rPr>
          <w:rFonts w:ascii="Times New Roman" w:hAnsi="Times New Roman" w:cs="Times New Roman"/>
          <w:sz w:val="24"/>
          <w:szCs w:val="24"/>
        </w:rPr>
        <w:t>.”</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Music subculture is also evident in the movie. American Graffiti was the first major film to feature a soundtrack of many different popular songs. You can hear songs from 1954-1962 playing in the background throughout the movie. Music has always been a really important part of teen culture.  It was in the fifties that rock and roll music first emerged and became the "official" music of teens everywhere.   Teens listened to records, but radio was the main source of tunes. In this movie, the inside of teenage car has a radio, a portable source of popular music for teen throughout the fifties and sixties. The car radio allowed teens to take their music with them wherever they went.</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 xml:space="preserve">The subculture of entertainment is widely evident throughout this movie. Watching television became a popular entertainment activity in America during the fifties. Several shows became very popular among teenagers including American Bandstand and sitcoms like Ozzie and </w:t>
      </w:r>
      <w:r w:rsidRPr="00CE24D3">
        <w:rPr>
          <w:rFonts w:ascii="Times New Roman" w:hAnsi="Times New Roman" w:cs="Times New Roman"/>
          <w:sz w:val="24"/>
          <w:szCs w:val="24"/>
        </w:rPr>
        <w:lastRenderedPageBreak/>
        <w:t>Harriet. In one scene, Curt is shown sitting on a parked car in front of a TV store watching Ozzie and Harriet. Drive-in movies were another popular form of teen entertainment in the fifties and early sixties. Dance is another form of entertainment shown in this movie. One scene shows a high school dance, or "hop."   High school dances were among the most popular school-sponsored social events for many years. In American Graffiti, we get a chance to see the dances that were popular in the fifties and early sixties, including "The Twist." Many of the dancers are shown "swing dancing," which was very popular during the Swing Era (1936-1935). Kids in the fifties, if they knew how to dance, most likely learned from their parents who had been young during the Swing Era. As rock and roll became popular between 1955 and 1960, teens created their own unique dances to go with their new music. One of the best, most interesting, is "The Stroll" which is shown being performed by students at the dance.</w:t>
      </w:r>
    </w:p>
    <w:p w:rsidR="00181FC0" w:rsidRPr="00CE24D3" w:rsidRDefault="00235028" w:rsidP="00181F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Symbols of </w:t>
      </w:r>
      <w:r w:rsidR="00181FC0" w:rsidRPr="00CE24D3">
        <w:rPr>
          <w:rFonts w:ascii="Times New Roman" w:hAnsi="Times New Roman" w:cs="Times New Roman"/>
          <w:b/>
          <w:sz w:val="24"/>
          <w:szCs w:val="24"/>
        </w:rPr>
        <w:t>Ethnocentrism</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 xml:space="preserve">By definition, ethnocentrism refers to the view of things in which one’s group is the center of everything, and others are scaled and rated with reference to it (Brewer &amp; Campbell, 1976). Each group nourishes its own pride and vanity and boasts itself superior. The most visible symbol of ethnocentrism in this movie is the automobile. To teenagers of every generation, the car represents freedom and independence from one's parents. Another ethnocentrism symbol in American Graffiti is the class ring worn by Laurie, which serves as a symbol of her devotion to her boyfriend, Steve, and shows that she is "going steady." Laurie is as well shown wearing his letter sweater, a tradition that continues to today with girls wearing their boyfriends letter jackets, jersey's, or sweatshirts. The tattoos and jackets worn by the gang members that Curt ends up hanging out with are also example of ethnocentrism symbols which show their membership in the Pharaohs Car Club. Another ethnocentrism in this movie is shown by the cruising activity, which </w:t>
      </w:r>
      <w:r w:rsidRPr="00CE24D3">
        <w:rPr>
          <w:rFonts w:ascii="Times New Roman" w:hAnsi="Times New Roman" w:cs="Times New Roman"/>
          <w:sz w:val="24"/>
          <w:szCs w:val="24"/>
        </w:rPr>
        <w:lastRenderedPageBreak/>
        <w:t>is depicted as a ritualistic way for guys to meet girls and vice versa. The awkward interaction between Terry and Debbie show the insecurity often felt by teenagers as they try to impress the opposite gender.</w:t>
      </w:r>
    </w:p>
    <w:p w:rsidR="00181FC0" w:rsidRPr="00CE24D3" w:rsidRDefault="00181FC0" w:rsidP="00181FC0">
      <w:pPr>
        <w:spacing w:line="480" w:lineRule="auto"/>
        <w:jc w:val="center"/>
        <w:rPr>
          <w:rFonts w:ascii="Times New Roman" w:hAnsi="Times New Roman" w:cs="Times New Roman"/>
          <w:b/>
          <w:sz w:val="24"/>
          <w:szCs w:val="24"/>
        </w:rPr>
      </w:pPr>
      <w:r w:rsidRPr="00CE24D3">
        <w:rPr>
          <w:rFonts w:ascii="Times New Roman" w:hAnsi="Times New Roman" w:cs="Times New Roman"/>
          <w:b/>
          <w:sz w:val="24"/>
          <w:szCs w:val="24"/>
        </w:rPr>
        <w:t>Expressive and Instrumental Leaders</w:t>
      </w:r>
      <w:r w:rsidR="00AF1688">
        <w:rPr>
          <w:rFonts w:ascii="Times New Roman" w:hAnsi="Times New Roman" w:cs="Times New Roman"/>
          <w:b/>
          <w:sz w:val="24"/>
          <w:szCs w:val="24"/>
        </w:rPr>
        <w:t>hip</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Curt is one of the main characters who serves a s both an expressive and instrumental leader. Though he fears the unknown adventure of college life, Curt eventually does leave for college, and as he looks down to see the white T-bird driving below him. This shows a sense that he has realized the illusory nature of this object and has rejected it in favor of unknown experiences held by the future. It seems that the exciting events Curt went through with the fairly harmless Pharaoh gang members have given him the confidence to leave Modesto behind. In this situation, like his leaving home, he had undoubtedly feared the worst, yet everything turned out well. As a leader, Curt is displayed in a scene where sides with his hood 'friends' over the guys that run the arcade and treat him with kindness. Another instrumental leader in this movie is the Pharaoh leader who is shown to be a pretty good guy, who eventually tries to get Curt to join their ranks and to come back tomorrow, memorably telling him "Rome wasn't burned in a night." But the call of the "big, beautiful world out there", as Wolfgang Jack puts it, becomes too strong for Curt and he leaves his hometown behind, the only one of the four to successfully do so (Decker, 2009).</w:t>
      </w:r>
    </w:p>
    <w:p w:rsidR="00181FC0" w:rsidRPr="00CE24D3" w:rsidRDefault="00181FC0" w:rsidP="00181FC0">
      <w:pPr>
        <w:spacing w:line="480" w:lineRule="auto"/>
        <w:jc w:val="center"/>
        <w:rPr>
          <w:rFonts w:ascii="Times New Roman" w:hAnsi="Times New Roman" w:cs="Times New Roman"/>
          <w:b/>
          <w:sz w:val="24"/>
          <w:szCs w:val="24"/>
        </w:rPr>
      </w:pPr>
      <w:r w:rsidRPr="00CE24D3">
        <w:rPr>
          <w:rFonts w:ascii="Times New Roman" w:hAnsi="Times New Roman" w:cs="Times New Roman"/>
          <w:b/>
          <w:sz w:val="24"/>
          <w:szCs w:val="24"/>
        </w:rPr>
        <w:t>Development of Main Characters</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 xml:space="preserve">The film begins by introducing each character one by one as the camera pans around the group. The development of characters in this movie was done by adding semi-autobiographical connotations to the film. The main characters Curt Henderson, John Milner, Steve Bolander, and Terry Fields represent the different stages from the movie director’s younger life. Curt is modeled </w:t>
      </w:r>
      <w:r w:rsidRPr="00CE24D3">
        <w:rPr>
          <w:rFonts w:ascii="Times New Roman" w:hAnsi="Times New Roman" w:cs="Times New Roman"/>
          <w:sz w:val="24"/>
          <w:szCs w:val="24"/>
        </w:rPr>
        <w:lastRenderedPageBreak/>
        <w:t>after George Lucas’ personality during USC. Milner as a character is developed from Lucas’ teenage street racing and junior college times, the period when he was a hot road enthusiast (Decker, 2009). On the other hand, Toad is developed out of Lucas’ nerd years as a freshman in high school, specifically in his “bad luck” with dating.</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At the beginning of the movie, the four characters are depicted</w:t>
      </w:r>
      <w:r>
        <w:rPr>
          <w:rFonts w:ascii="Times New Roman" w:hAnsi="Times New Roman" w:cs="Times New Roman"/>
          <w:sz w:val="24"/>
          <w:szCs w:val="24"/>
        </w:rPr>
        <w:t xml:space="preserve"> as recent or soon-to-be Dewey H</w:t>
      </w:r>
      <w:r w:rsidRPr="00CE24D3">
        <w:rPr>
          <w:rFonts w:ascii="Times New Roman" w:hAnsi="Times New Roman" w:cs="Times New Roman"/>
          <w:sz w:val="24"/>
          <w:szCs w:val="24"/>
        </w:rPr>
        <w:t xml:space="preserve">igh School graduates aged 17 to 20. Steve is developed as a conservative, clean-cut, short-sleeved all-American type young man. During his high school time, Steve was the Class President and is about to join college to advance his interests in English.  </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Terry "the Toad" is developed to represent the typical movie nerd, and his primary function in the film seems to be to provide comedy, at which he is frequently successful, and often to be the butt of jokes. Scenes of little consequence involve him in a minor accident and with a high-pressure car salesman, perhaps a symbol of capitalism going out of control. His lowly status is raised a few notches by Steve letting him borrow his car, and the camera seems to relish shots of this diminutive guy in the cockpit of such a huge automobile. Terry would later sign up for combat in the jungles of Vietnam (Decker, 2009). But perhaps his night with Debbie and the subsequent Milner race showed him that doing outrageous things, even if it means getting beat up or sick or killed in war is the way to gain respect.</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Curt is shown as a recent high school graduate highly interested in Science. He is developed as an intelligent, plaid-shirted character who happens to be the recipient of the first $200 scholarship ever given to a top student by the Moose Lodge ((Decker, 2009). Throughout the movie, Curt grows to be restless and uncertain about his leaving for college. However, of all the four main characters, he is the only one that succeeds in leaving for college.</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lastRenderedPageBreak/>
        <w:t xml:space="preserve">The oldest of the lead characters, racer John Milner is also probably the most interesting. Initially, he seems the most likely to break out of the complacent, adolescent lifestyle the characters are leading as he becomes angry at the thought of reliving old memories at the school. John states that he's not going anywhere like the others, but something in his statement suggests that he wants that to be different. He pessimistically senses that things will be changing for the worse, conveyed by his downbeat attitude and through his comments about the state of rock 'n' roll going downhill (Decker, 2009). The ghostly scene of he and Carol walking through the car graveyard also foreshadows not only his own fate, but also the death of their lifestyle and social structure. Milner is bold enough to fight off the guys beating up on Terry, but he is not "stupid" like Falfa who runs the red light during their first encounter, and whose recklessness will later result in the climactic accident. </w:t>
      </w:r>
    </w:p>
    <w:p w:rsidR="00181FC0" w:rsidRPr="00CE24D3" w:rsidRDefault="00181FC0" w:rsidP="00181FC0">
      <w:pPr>
        <w:spacing w:line="480" w:lineRule="auto"/>
        <w:jc w:val="center"/>
        <w:rPr>
          <w:rFonts w:ascii="Times New Roman" w:hAnsi="Times New Roman" w:cs="Times New Roman"/>
          <w:b/>
          <w:sz w:val="24"/>
          <w:szCs w:val="24"/>
        </w:rPr>
      </w:pPr>
      <w:r w:rsidRPr="00CE24D3">
        <w:rPr>
          <w:rFonts w:ascii="Times New Roman" w:hAnsi="Times New Roman" w:cs="Times New Roman"/>
          <w:b/>
          <w:sz w:val="24"/>
          <w:szCs w:val="24"/>
        </w:rPr>
        <w:t>Conflict-oriented Interpretation</w:t>
      </w:r>
    </w:p>
    <w:p w:rsidR="00181FC0" w:rsidRPr="00CE24D3" w:rsidRDefault="00181FC0" w:rsidP="00181FC0">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t>From the conflict orientation perspective, I would interpret the American Graffiti as a movie that presents characters faced with a highly conflicting situation of their lives as they transition from childhood to adulthood. The two main characters, Steve and Curt are making decisions about what they want to do in life. They are prepared to go to college on the east coast by leaving their small hometown, their families, and everything they know behind. They want to leave but they are also afraid to leave.  Each is ambivalent, having feelings of sadness about letting go of the safety of their familiar world but also exhilarated at the sense of new possibilities. They're on the brink of change, just as American culture was in 1962 (Decker, 2009). The film ends with one of them breaking away, and leaving behind his sheltered, insulated hometown. He is, in a sense, leaving behind an old era and moving forward towards a new age on the horizon.</w:t>
      </w:r>
    </w:p>
    <w:p w:rsidR="00181FC0" w:rsidRPr="00CE24D3" w:rsidRDefault="00235028" w:rsidP="00181F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181FC0" w:rsidRDefault="00181FC0" w:rsidP="00973668">
      <w:pPr>
        <w:spacing w:line="480" w:lineRule="auto"/>
        <w:ind w:firstLine="720"/>
        <w:jc w:val="both"/>
        <w:rPr>
          <w:rFonts w:ascii="Times New Roman" w:hAnsi="Times New Roman" w:cs="Times New Roman"/>
          <w:sz w:val="24"/>
          <w:szCs w:val="24"/>
        </w:rPr>
      </w:pPr>
      <w:r w:rsidRPr="00CE24D3">
        <w:rPr>
          <w:rFonts w:ascii="Times New Roman" w:hAnsi="Times New Roman" w:cs="Times New Roman"/>
          <w:sz w:val="24"/>
          <w:szCs w:val="24"/>
        </w:rPr>
        <w:lastRenderedPageBreak/>
        <w:t>The message that the world is changing was perfectly delivered in the American Graffiti movie. The film shows the viewer that although change can be a scary concept, one can't hold on to history. Things change and life goes on. This point is illustrated in various ways throughout the film. For example, when Curt strolls down the empty school halls and tries the combination on his old locker he can't get into it; time has passed, and he can no longer be part of his old high school days.</w:t>
      </w:r>
      <w:r w:rsidR="00235028">
        <w:rPr>
          <w:rFonts w:ascii="Times New Roman" w:hAnsi="Times New Roman" w:cs="Times New Roman"/>
          <w:sz w:val="24"/>
          <w:szCs w:val="24"/>
        </w:rPr>
        <w:t xml:space="preserve"> </w:t>
      </w:r>
      <w:r w:rsidRPr="00CE24D3">
        <w:rPr>
          <w:rFonts w:ascii="Times New Roman" w:hAnsi="Times New Roman" w:cs="Times New Roman"/>
          <w:sz w:val="24"/>
          <w:szCs w:val="24"/>
        </w:rPr>
        <w:t>In conclusion, the concept of moving forward and not living in the past is a major theme in Graffiti. Lucas stresses that life is a constant transition, and one has to accept that fact.  Clinging to the past only leads to spiritual stagnation and other problems.  In a 1974 interview Lucas illustrated this point, "You know, the brittle bow breaks. The willow bends with the wind and stays on the tree.  You try to fight it, like John did, and you lose. You're not going to remain 18 forever." (Speed, 1998).</w:t>
      </w:r>
    </w:p>
    <w:p w:rsidR="00973668" w:rsidRDefault="00973668" w:rsidP="00973668">
      <w:pPr>
        <w:spacing w:line="480" w:lineRule="auto"/>
        <w:ind w:firstLine="720"/>
        <w:jc w:val="both"/>
        <w:rPr>
          <w:rFonts w:ascii="Times New Roman" w:hAnsi="Times New Roman" w:cs="Times New Roman"/>
          <w:b/>
          <w:sz w:val="24"/>
          <w:szCs w:val="24"/>
        </w:rPr>
      </w:pPr>
    </w:p>
    <w:p w:rsidR="00181FC0" w:rsidRDefault="00181FC0" w:rsidP="00181FC0">
      <w:pPr>
        <w:spacing w:line="480" w:lineRule="auto"/>
        <w:jc w:val="center"/>
        <w:rPr>
          <w:rFonts w:ascii="Times New Roman" w:hAnsi="Times New Roman" w:cs="Times New Roman"/>
          <w:b/>
          <w:sz w:val="24"/>
          <w:szCs w:val="24"/>
        </w:rPr>
      </w:pPr>
    </w:p>
    <w:p w:rsidR="00181FC0" w:rsidRDefault="00181FC0" w:rsidP="00181FC0">
      <w:pPr>
        <w:spacing w:line="480" w:lineRule="auto"/>
        <w:jc w:val="center"/>
        <w:rPr>
          <w:rFonts w:ascii="Times New Roman" w:hAnsi="Times New Roman" w:cs="Times New Roman"/>
          <w:b/>
          <w:sz w:val="24"/>
          <w:szCs w:val="24"/>
        </w:rPr>
      </w:pPr>
    </w:p>
    <w:p w:rsidR="00EA62FB" w:rsidRDefault="00EA62FB" w:rsidP="00181FC0">
      <w:pPr>
        <w:spacing w:line="480" w:lineRule="auto"/>
        <w:jc w:val="center"/>
        <w:rPr>
          <w:rFonts w:ascii="Times New Roman" w:hAnsi="Times New Roman" w:cs="Times New Roman"/>
          <w:b/>
          <w:sz w:val="24"/>
          <w:szCs w:val="24"/>
        </w:rPr>
      </w:pPr>
    </w:p>
    <w:p w:rsidR="00EA62FB" w:rsidRDefault="00EA62FB" w:rsidP="00181FC0">
      <w:pPr>
        <w:spacing w:line="480" w:lineRule="auto"/>
        <w:jc w:val="center"/>
        <w:rPr>
          <w:rFonts w:ascii="Times New Roman" w:hAnsi="Times New Roman" w:cs="Times New Roman"/>
          <w:b/>
          <w:sz w:val="24"/>
          <w:szCs w:val="24"/>
        </w:rPr>
      </w:pPr>
    </w:p>
    <w:p w:rsidR="00EA62FB" w:rsidRDefault="00EA62FB" w:rsidP="00181FC0">
      <w:pPr>
        <w:spacing w:line="480" w:lineRule="auto"/>
        <w:jc w:val="center"/>
        <w:rPr>
          <w:rFonts w:ascii="Times New Roman" w:hAnsi="Times New Roman" w:cs="Times New Roman"/>
          <w:b/>
          <w:sz w:val="24"/>
          <w:szCs w:val="24"/>
        </w:rPr>
      </w:pPr>
    </w:p>
    <w:p w:rsidR="00EA62FB" w:rsidRDefault="00EA62FB" w:rsidP="00181FC0">
      <w:pPr>
        <w:spacing w:line="480" w:lineRule="auto"/>
        <w:jc w:val="center"/>
        <w:rPr>
          <w:rFonts w:ascii="Times New Roman" w:hAnsi="Times New Roman" w:cs="Times New Roman"/>
          <w:b/>
          <w:sz w:val="24"/>
          <w:szCs w:val="24"/>
        </w:rPr>
      </w:pPr>
    </w:p>
    <w:p w:rsidR="00EA62FB" w:rsidRDefault="00EA62FB" w:rsidP="00181FC0">
      <w:pPr>
        <w:spacing w:line="480" w:lineRule="auto"/>
        <w:jc w:val="center"/>
        <w:rPr>
          <w:rFonts w:ascii="Times New Roman" w:hAnsi="Times New Roman" w:cs="Times New Roman"/>
          <w:b/>
          <w:sz w:val="24"/>
          <w:szCs w:val="24"/>
        </w:rPr>
      </w:pPr>
    </w:p>
    <w:p w:rsidR="00EA62FB" w:rsidRDefault="00EA62FB" w:rsidP="00181FC0">
      <w:pPr>
        <w:spacing w:line="480" w:lineRule="auto"/>
        <w:jc w:val="center"/>
        <w:rPr>
          <w:rFonts w:ascii="Times New Roman" w:hAnsi="Times New Roman" w:cs="Times New Roman"/>
          <w:b/>
          <w:sz w:val="24"/>
          <w:szCs w:val="24"/>
        </w:rPr>
      </w:pPr>
    </w:p>
    <w:p w:rsidR="00EA62FB" w:rsidRDefault="00EA62FB" w:rsidP="00181FC0">
      <w:pPr>
        <w:spacing w:line="480" w:lineRule="auto"/>
        <w:jc w:val="center"/>
        <w:rPr>
          <w:rFonts w:ascii="Times New Roman" w:hAnsi="Times New Roman" w:cs="Times New Roman"/>
          <w:b/>
          <w:sz w:val="24"/>
          <w:szCs w:val="24"/>
        </w:rPr>
      </w:pPr>
    </w:p>
    <w:p w:rsidR="00181FC0" w:rsidRPr="00CE24D3" w:rsidRDefault="00973668" w:rsidP="00181FC0">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Works Cited</w:t>
      </w:r>
    </w:p>
    <w:p w:rsidR="00973668" w:rsidRDefault="00973668" w:rsidP="00181FC0">
      <w:pPr>
        <w:spacing w:line="480" w:lineRule="auto"/>
        <w:ind w:left="720" w:hanging="720"/>
        <w:jc w:val="both"/>
        <w:rPr>
          <w:rFonts w:ascii="Times New Roman" w:hAnsi="Times New Roman" w:cs="Times New Roman"/>
          <w:sz w:val="24"/>
          <w:szCs w:val="24"/>
        </w:rPr>
      </w:pPr>
      <w:r w:rsidRPr="00973668">
        <w:rPr>
          <w:rFonts w:ascii="Times New Roman" w:hAnsi="Times New Roman" w:cs="Times New Roman"/>
          <w:sz w:val="24"/>
          <w:szCs w:val="24"/>
        </w:rPr>
        <w:t>Brewer, Marilynn B., and Donald T. Campbell. "</w:t>
      </w:r>
      <w:r w:rsidRPr="00973668">
        <w:rPr>
          <w:rFonts w:ascii="Times New Roman" w:hAnsi="Times New Roman" w:cs="Times New Roman"/>
          <w:i/>
          <w:sz w:val="24"/>
          <w:szCs w:val="24"/>
        </w:rPr>
        <w:t>Ethnocentrism and intergroup attitudes: East African evidence.</w:t>
      </w:r>
      <w:r w:rsidRPr="00973668">
        <w:rPr>
          <w:rFonts w:ascii="Times New Roman" w:hAnsi="Times New Roman" w:cs="Times New Roman"/>
          <w:sz w:val="24"/>
          <w:szCs w:val="24"/>
        </w:rPr>
        <w:t>" (1976).</w:t>
      </w:r>
    </w:p>
    <w:p w:rsidR="00181FC0" w:rsidRPr="00CE24D3" w:rsidRDefault="00973668" w:rsidP="00181FC0">
      <w:pPr>
        <w:spacing w:line="480" w:lineRule="auto"/>
        <w:ind w:left="720" w:hanging="720"/>
        <w:jc w:val="both"/>
        <w:rPr>
          <w:rFonts w:ascii="Times New Roman" w:hAnsi="Times New Roman" w:cs="Times New Roman"/>
          <w:sz w:val="24"/>
          <w:szCs w:val="24"/>
        </w:rPr>
      </w:pPr>
      <w:r w:rsidRPr="00973668">
        <w:rPr>
          <w:rFonts w:ascii="Times New Roman" w:hAnsi="Times New Roman" w:cs="Times New Roman"/>
          <w:sz w:val="24"/>
          <w:szCs w:val="24"/>
        </w:rPr>
        <w:t>Decker, Mark. "</w:t>
      </w:r>
      <w:r w:rsidRPr="00973668">
        <w:rPr>
          <w:rFonts w:ascii="Times New Roman" w:hAnsi="Times New Roman" w:cs="Times New Roman"/>
          <w:i/>
          <w:sz w:val="24"/>
          <w:szCs w:val="24"/>
        </w:rPr>
        <w:t>They want unfreedom and one-dimensional thought? I'll give them unfreedom and one-dimensional thought: George Lucas, THX-1138, and the persistence of Marcusian social critique in American Graffiti and the Star Wars films</w:t>
      </w:r>
      <w:r w:rsidRPr="00973668">
        <w:rPr>
          <w:rFonts w:ascii="Times New Roman" w:hAnsi="Times New Roman" w:cs="Times New Roman"/>
          <w:sz w:val="24"/>
          <w:szCs w:val="24"/>
        </w:rPr>
        <w:t>." Ext</w:t>
      </w:r>
      <w:r>
        <w:rPr>
          <w:rFonts w:ascii="Times New Roman" w:hAnsi="Times New Roman" w:cs="Times New Roman"/>
          <w:sz w:val="24"/>
          <w:szCs w:val="24"/>
        </w:rPr>
        <w:t>rapolation 50.3 (2009): 417-441</w:t>
      </w:r>
      <w:r w:rsidR="00181FC0" w:rsidRPr="00CE24D3">
        <w:rPr>
          <w:rFonts w:ascii="Times New Roman" w:hAnsi="Times New Roman" w:cs="Times New Roman"/>
          <w:sz w:val="24"/>
          <w:szCs w:val="24"/>
        </w:rPr>
        <w:t>.</w:t>
      </w:r>
    </w:p>
    <w:p w:rsidR="00181FC0" w:rsidRPr="00CE24D3" w:rsidRDefault="00973668" w:rsidP="00181FC0">
      <w:pPr>
        <w:spacing w:line="480" w:lineRule="auto"/>
        <w:ind w:left="720" w:hanging="720"/>
        <w:jc w:val="both"/>
        <w:rPr>
          <w:rFonts w:ascii="Times New Roman" w:hAnsi="Times New Roman" w:cs="Times New Roman"/>
          <w:sz w:val="24"/>
          <w:szCs w:val="24"/>
        </w:rPr>
      </w:pPr>
      <w:r w:rsidRPr="00973668">
        <w:rPr>
          <w:rFonts w:ascii="Times New Roman" w:hAnsi="Times New Roman" w:cs="Times New Roman"/>
          <w:sz w:val="24"/>
          <w:szCs w:val="24"/>
        </w:rPr>
        <w:t>Farber, Stephen. "</w:t>
      </w:r>
      <w:r w:rsidRPr="00973668">
        <w:rPr>
          <w:rFonts w:ascii="Times New Roman" w:hAnsi="Times New Roman" w:cs="Times New Roman"/>
          <w:i/>
          <w:sz w:val="24"/>
          <w:szCs w:val="24"/>
        </w:rPr>
        <w:t>George Lucas: The Stinky Kid Hits the Big Time</w:t>
      </w:r>
      <w:r w:rsidRPr="00973668">
        <w:rPr>
          <w:rFonts w:ascii="Times New Roman" w:hAnsi="Times New Roman" w:cs="Times New Roman"/>
          <w:sz w:val="24"/>
          <w:szCs w:val="24"/>
        </w:rPr>
        <w:t xml:space="preserve">." </w:t>
      </w:r>
      <w:r>
        <w:rPr>
          <w:rFonts w:ascii="Times New Roman" w:hAnsi="Times New Roman" w:cs="Times New Roman"/>
          <w:sz w:val="24"/>
          <w:szCs w:val="24"/>
        </w:rPr>
        <w:t>Film Quarterly 27.3 (1974): 2-9</w:t>
      </w:r>
      <w:r w:rsidR="00181FC0" w:rsidRPr="00CE24D3">
        <w:rPr>
          <w:rFonts w:ascii="Times New Roman" w:hAnsi="Times New Roman" w:cs="Times New Roman"/>
          <w:sz w:val="24"/>
          <w:szCs w:val="24"/>
        </w:rPr>
        <w:t>.</w:t>
      </w:r>
    </w:p>
    <w:p w:rsidR="00181FC0" w:rsidRPr="00CE24D3" w:rsidRDefault="00F332BC" w:rsidP="00181FC0">
      <w:pPr>
        <w:spacing w:line="480" w:lineRule="auto"/>
        <w:ind w:left="720" w:hanging="720"/>
        <w:jc w:val="both"/>
        <w:rPr>
          <w:rFonts w:ascii="Times New Roman" w:hAnsi="Times New Roman" w:cs="Times New Roman"/>
          <w:sz w:val="24"/>
          <w:szCs w:val="24"/>
        </w:rPr>
      </w:pPr>
      <w:hyperlink r:id="rId6" w:history="1">
        <w:r w:rsidR="00181FC0" w:rsidRPr="00CE24D3">
          <w:rPr>
            <w:rStyle w:val="Hyperlink"/>
            <w:rFonts w:ascii="Times New Roman" w:hAnsi="Times New Roman" w:cs="Times New Roman"/>
            <w:sz w:val="24"/>
            <w:szCs w:val="24"/>
          </w:rPr>
          <w:t>https://www.youtube.com/watch?v=0MH5ho2O8HA</w:t>
        </w:r>
      </w:hyperlink>
      <w:r w:rsidR="00181FC0" w:rsidRPr="00CE24D3">
        <w:rPr>
          <w:rFonts w:ascii="Times New Roman" w:hAnsi="Times New Roman" w:cs="Times New Roman"/>
          <w:sz w:val="24"/>
          <w:szCs w:val="24"/>
        </w:rPr>
        <w:t xml:space="preserve"> </w:t>
      </w:r>
    </w:p>
    <w:p w:rsidR="00181FC0" w:rsidRPr="00CE24D3" w:rsidRDefault="003022C4" w:rsidP="00181FC0">
      <w:pPr>
        <w:spacing w:line="480" w:lineRule="auto"/>
        <w:ind w:left="720" w:hanging="720"/>
        <w:jc w:val="both"/>
        <w:rPr>
          <w:rFonts w:ascii="Times New Roman" w:hAnsi="Times New Roman" w:cs="Times New Roman"/>
          <w:sz w:val="24"/>
          <w:szCs w:val="24"/>
        </w:rPr>
      </w:pPr>
      <w:r w:rsidRPr="003022C4">
        <w:rPr>
          <w:rFonts w:ascii="Times New Roman" w:hAnsi="Times New Roman" w:cs="Times New Roman"/>
          <w:sz w:val="24"/>
          <w:szCs w:val="24"/>
        </w:rPr>
        <w:t>LeVine, Robert A., and Donald T. Campbell. "</w:t>
      </w:r>
      <w:r w:rsidRPr="003022C4">
        <w:rPr>
          <w:rFonts w:ascii="Times New Roman" w:hAnsi="Times New Roman" w:cs="Times New Roman"/>
          <w:i/>
          <w:sz w:val="24"/>
          <w:szCs w:val="24"/>
        </w:rPr>
        <w:t>Ethnocentrism: Theories of conflict, ethnic attitudes, and group behavior</w:t>
      </w:r>
      <w:r>
        <w:rPr>
          <w:rFonts w:ascii="Times New Roman" w:hAnsi="Times New Roman" w:cs="Times New Roman"/>
          <w:sz w:val="24"/>
          <w:szCs w:val="24"/>
        </w:rPr>
        <w:t>." (1972)</w:t>
      </w:r>
      <w:r w:rsidR="00181FC0" w:rsidRPr="00CE24D3">
        <w:rPr>
          <w:rFonts w:ascii="Times New Roman" w:hAnsi="Times New Roman" w:cs="Times New Roman"/>
          <w:sz w:val="24"/>
          <w:szCs w:val="24"/>
        </w:rPr>
        <w:t>.</w:t>
      </w:r>
    </w:p>
    <w:p w:rsidR="00181FC0" w:rsidRPr="00CE24D3" w:rsidRDefault="003022C4" w:rsidP="00181FC0">
      <w:pPr>
        <w:spacing w:line="480" w:lineRule="auto"/>
        <w:ind w:left="720" w:hanging="720"/>
        <w:jc w:val="both"/>
        <w:rPr>
          <w:rFonts w:ascii="Times New Roman" w:hAnsi="Times New Roman" w:cs="Times New Roman"/>
          <w:sz w:val="24"/>
          <w:szCs w:val="24"/>
        </w:rPr>
      </w:pPr>
      <w:r w:rsidRPr="003022C4">
        <w:rPr>
          <w:rFonts w:ascii="Times New Roman" w:hAnsi="Times New Roman" w:cs="Times New Roman"/>
          <w:sz w:val="24"/>
          <w:szCs w:val="24"/>
        </w:rPr>
        <w:t>Speed, Lesley. "</w:t>
      </w:r>
      <w:r w:rsidRPr="003022C4">
        <w:rPr>
          <w:rFonts w:ascii="Times New Roman" w:hAnsi="Times New Roman" w:cs="Times New Roman"/>
          <w:i/>
          <w:sz w:val="24"/>
          <w:szCs w:val="24"/>
        </w:rPr>
        <w:t>Tuesday's Gone: The nostalgic teen film</w:t>
      </w:r>
      <w:r w:rsidRPr="003022C4">
        <w:rPr>
          <w:rFonts w:ascii="Times New Roman" w:hAnsi="Times New Roman" w:cs="Times New Roman"/>
          <w:sz w:val="24"/>
          <w:szCs w:val="24"/>
        </w:rPr>
        <w:t>." Journal of Popular Film an</w:t>
      </w:r>
      <w:r>
        <w:rPr>
          <w:rFonts w:ascii="Times New Roman" w:hAnsi="Times New Roman" w:cs="Times New Roman"/>
          <w:sz w:val="24"/>
          <w:szCs w:val="24"/>
        </w:rPr>
        <w:t>d Television 26.1 (1998): 24-32</w:t>
      </w:r>
      <w:r w:rsidR="00181FC0" w:rsidRPr="00CE24D3">
        <w:rPr>
          <w:rFonts w:ascii="Times New Roman" w:hAnsi="Times New Roman" w:cs="Times New Roman"/>
          <w:sz w:val="24"/>
          <w:szCs w:val="24"/>
        </w:rPr>
        <w:t>.</w:t>
      </w:r>
    </w:p>
    <w:p w:rsidR="00181FC0" w:rsidRPr="00CE24D3" w:rsidRDefault="00181FC0" w:rsidP="00181FC0">
      <w:pPr>
        <w:spacing w:line="480" w:lineRule="auto"/>
        <w:jc w:val="both"/>
        <w:rPr>
          <w:rFonts w:ascii="Times New Roman" w:hAnsi="Times New Roman" w:cs="Times New Roman"/>
          <w:sz w:val="24"/>
          <w:szCs w:val="24"/>
        </w:rPr>
      </w:pPr>
    </w:p>
    <w:p w:rsidR="00181FC0" w:rsidRDefault="00181FC0"/>
    <w:sectPr w:rsidR="00181FC0" w:rsidSect="00181FC0">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32BC" w:rsidRDefault="00F332BC" w:rsidP="00181FC0">
      <w:pPr>
        <w:spacing w:after="0" w:line="240" w:lineRule="auto"/>
      </w:pPr>
      <w:r>
        <w:separator/>
      </w:r>
    </w:p>
  </w:endnote>
  <w:endnote w:type="continuationSeparator" w:id="0">
    <w:p w:rsidR="00F332BC" w:rsidRDefault="00F332BC" w:rsidP="00181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32BC" w:rsidRDefault="00F332BC" w:rsidP="00181FC0">
      <w:pPr>
        <w:spacing w:after="0" w:line="240" w:lineRule="auto"/>
      </w:pPr>
      <w:r>
        <w:separator/>
      </w:r>
    </w:p>
  </w:footnote>
  <w:footnote w:type="continuationSeparator" w:id="0">
    <w:p w:rsidR="00F332BC" w:rsidRDefault="00F332BC" w:rsidP="00181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4387859"/>
      <w:docPartObj>
        <w:docPartGallery w:val="Page Numbers (Top of Page)"/>
        <w:docPartUnique/>
      </w:docPartObj>
    </w:sdtPr>
    <w:sdtEndPr>
      <w:rPr>
        <w:noProof/>
      </w:rPr>
    </w:sdtEndPr>
    <w:sdtContent>
      <w:p w:rsidR="008D3FD2" w:rsidRDefault="00181FC0">
        <w:pPr>
          <w:pStyle w:val="Header"/>
          <w:jc w:val="right"/>
        </w:pPr>
        <w:r>
          <w:t xml:space="preserve">SURNAME </w:t>
        </w:r>
        <w:r w:rsidR="00513972">
          <w:fldChar w:fldCharType="begin"/>
        </w:r>
        <w:r w:rsidR="00513972">
          <w:instrText xml:space="preserve"> PAGE   \* MERGEFORMAT </w:instrText>
        </w:r>
        <w:r w:rsidR="00513972">
          <w:fldChar w:fldCharType="separate"/>
        </w:r>
        <w:r w:rsidR="00513972">
          <w:rPr>
            <w:noProof/>
          </w:rPr>
          <w:t>2</w:t>
        </w:r>
        <w:r w:rsidR="00513972">
          <w:rPr>
            <w:noProof/>
          </w:rPr>
          <w:fldChar w:fldCharType="end"/>
        </w:r>
      </w:p>
    </w:sdtContent>
  </w:sdt>
  <w:p w:rsidR="008D3FD2" w:rsidRDefault="00F332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4605060"/>
      <w:docPartObj>
        <w:docPartGallery w:val="Page Numbers (Top of Page)"/>
        <w:docPartUnique/>
      </w:docPartObj>
    </w:sdtPr>
    <w:sdtEndPr>
      <w:rPr>
        <w:noProof/>
      </w:rPr>
    </w:sdtEndPr>
    <w:sdtContent>
      <w:p w:rsidR="00E67A9F" w:rsidRDefault="00513972" w:rsidP="00E67A9F">
        <w:pPr>
          <w:pStyle w:val="Header"/>
        </w:pPr>
        <w:r>
          <w:t xml:space="preserve">Running Head: </w:t>
        </w:r>
        <w:r w:rsidRPr="00E67A9F">
          <w:t>ANALYSIS OF AMERICAN GRAFFITI FILM</w:t>
        </w:r>
        <w:r>
          <w:t xml:space="preserve">                                                                                       </w:t>
        </w:r>
        <w:r>
          <w:fldChar w:fldCharType="begin"/>
        </w:r>
        <w:r>
          <w:instrText xml:space="preserve"> PAGE   \* MERGEFORMAT </w:instrText>
        </w:r>
        <w:r>
          <w:fldChar w:fldCharType="separate"/>
        </w:r>
        <w:r>
          <w:rPr>
            <w:noProof/>
          </w:rPr>
          <w:t>2</w:t>
        </w:r>
        <w:r>
          <w:rPr>
            <w:noProof/>
          </w:rPr>
          <w:fldChar w:fldCharType="end"/>
        </w:r>
      </w:p>
    </w:sdtContent>
  </w:sdt>
  <w:p w:rsidR="00E67A9F" w:rsidRDefault="00F332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FC0"/>
    <w:rsid w:val="00125AD9"/>
    <w:rsid w:val="00181FC0"/>
    <w:rsid w:val="00187664"/>
    <w:rsid w:val="00235028"/>
    <w:rsid w:val="00255590"/>
    <w:rsid w:val="002F2AC2"/>
    <w:rsid w:val="003022C4"/>
    <w:rsid w:val="003113EC"/>
    <w:rsid w:val="003B7E9A"/>
    <w:rsid w:val="004240FD"/>
    <w:rsid w:val="00513972"/>
    <w:rsid w:val="005B6D41"/>
    <w:rsid w:val="0079348B"/>
    <w:rsid w:val="00857470"/>
    <w:rsid w:val="00941579"/>
    <w:rsid w:val="00973668"/>
    <w:rsid w:val="009B0CD7"/>
    <w:rsid w:val="00A74297"/>
    <w:rsid w:val="00AF1688"/>
    <w:rsid w:val="00CC6582"/>
    <w:rsid w:val="00D06DD2"/>
    <w:rsid w:val="00E364A0"/>
    <w:rsid w:val="00EA62FB"/>
    <w:rsid w:val="00F332BC"/>
    <w:rsid w:val="00F43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0223"/>
  <w15:chartTrackingRefBased/>
  <w15:docId w15:val="{1429F5D3-C284-4507-8E16-58793B363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1F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1FC0"/>
    <w:rPr>
      <w:color w:val="0563C1" w:themeColor="hyperlink"/>
      <w:u w:val="single"/>
    </w:rPr>
  </w:style>
  <w:style w:type="paragraph" w:styleId="Header">
    <w:name w:val="header"/>
    <w:basedOn w:val="Normal"/>
    <w:link w:val="HeaderChar"/>
    <w:uiPriority w:val="99"/>
    <w:unhideWhenUsed/>
    <w:rsid w:val="00181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FC0"/>
  </w:style>
  <w:style w:type="paragraph" w:styleId="Footer">
    <w:name w:val="footer"/>
    <w:basedOn w:val="Normal"/>
    <w:link w:val="FooterChar"/>
    <w:uiPriority w:val="99"/>
    <w:unhideWhenUsed/>
    <w:rsid w:val="00181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0MH5ho2O8H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9</Pages>
  <Words>2290</Words>
  <Characters>13055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13</cp:revision>
  <dcterms:created xsi:type="dcterms:W3CDTF">2018-10-05T10:57:00Z</dcterms:created>
  <dcterms:modified xsi:type="dcterms:W3CDTF">2018-10-06T20:44:00Z</dcterms:modified>
</cp:coreProperties>
</file>